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C5BB8">
      <w:pPr>
        <w:widowControl/>
        <w:snapToGrid w:val="0"/>
        <w:spacing w:line="600" w:lineRule="exact"/>
        <w:jc w:val="center"/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大连教育学院推进中小学人工智能教育工作</w:t>
      </w:r>
    </w:p>
    <w:p w14:paraId="04CC4CFC">
      <w:pPr>
        <w:widowControl/>
        <w:snapToGrid w:val="0"/>
        <w:spacing w:line="60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44"/>
          <w:szCs w:val="44"/>
          <w:lang w:bidi="ar"/>
        </w:rPr>
        <w:t>项目团队名单</w:t>
      </w:r>
    </w:p>
    <w:p w14:paraId="507DC050">
      <w:pPr>
        <w:widowControl/>
        <w:snapToGrid w:val="0"/>
        <w:spacing w:line="600" w:lineRule="exact"/>
        <w:jc w:val="center"/>
        <w:rPr>
          <w:rFonts w:ascii="宋体" w:hAnsi="宋体" w:eastAsia="宋体" w:cs="宋体"/>
          <w:b/>
          <w:color w:val="000000"/>
          <w:kern w:val="0"/>
          <w:sz w:val="44"/>
          <w:szCs w:val="44"/>
          <w:lang w:bidi="ar"/>
        </w:rPr>
      </w:pPr>
    </w:p>
    <w:tbl>
      <w:tblPr>
        <w:tblStyle w:val="9"/>
        <w:tblW w:w="507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4"/>
        <w:gridCol w:w="1600"/>
        <w:gridCol w:w="2190"/>
        <w:gridCol w:w="4015"/>
        <w:gridCol w:w="3171"/>
        <w:gridCol w:w="1557"/>
      </w:tblGrid>
      <w:tr w14:paraId="04E94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CFCECE" w:themeFill="background2" w:themeFillShade="E5"/>
            <w:vAlign w:val="center"/>
          </w:tcPr>
          <w:p w14:paraId="1C3C717E">
            <w:pPr>
              <w:widowControl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2BE5202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  <w:p w14:paraId="6B68CFC5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类别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3D6E987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核心</w:t>
            </w:r>
          </w:p>
          <w:p w14:paraId="753F1713">
            <w:pPr>
              <w:widowControl/>
              <w:spacing w:line="6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任务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568FBFC9">
            <w:pPr>
              <w:widowControl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项目名称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3FD1EF2">
            <w:pPr>
              <w:widowControl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项目团队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FCECE" w:themeFill="background2" w:themeFillShade="E5"/>
            <w:vAlign w:val="center"/>
          </w:tcPr>
          <w:p w14:paraId="1BDC029F">
            <w:pPr>
              <w:widowControl/>
              <w:snapToGrid w:val="0"/>
              <w:spacing w:line="600" w:lineRule="exact"/>
              <w:jc w:val="center"/>
              <w:rPr>
                <w:rFonts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</w:tr>
      <w:tr w14:paraId="19538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0AA35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8A1E0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以智助教</w:t>
            </w:r>
          </w:p>
          <w:p w14:paraId="70CD251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695D4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项目一精准赋能教案设计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4CCB48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基于莫比乌斯智能环的小学语文AI教案设计与实施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A9A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大连市沙河口区教师进修学校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44990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郭锐</w:t>
            </w:r>
          </w:p>
        </w:tc>
      </w:tr>
      <w:tr w14:paraId="6D7D6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E216BC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9EBE35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E64E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E11E3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AI赋能初中物理精准备课与课堂提质实践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79CE3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大连金普新区教育科学研究院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A510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刘阳</w:t>
            </w:r>
          </w:p>
        </w:tc>
      </w:tr>
      <w:tr w14:paraId="35D85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99A7E5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B7330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613B58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45CB9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智联教评：“教学评一致性”视域下高中语文AI教案资源库建设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9C6E0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大连市第八中学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381A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张娥</w:t>
            </w:r>
          </w:p>
        </w:tc>
      </w:tr>
      <w:tr w14:paraId="16B85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3571C6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63931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F964C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35C8B0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双智融合·人机协同——普通高中大规模因材施教课堂教学提质的实践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61AD9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大连教育学院附属高级中学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5CA26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叶辉</w:t>
            </w:r>
          </w:p>
        </w:tc>
      </w:tr>
      <w:tr w14:paraId="56BEA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C24DDE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915C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A3E1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项目二高效助力课件制作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CC468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“课件通”高中英语教学课件智能体研发与应用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B06B4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F62C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李晓璐</w:t>
            </w:r>
          </w:p>
        </w:tc>
      </w:tr>
      <w:tr w14:paraId="58BF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017B1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6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2EEA8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01372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A84A5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AI赋能小学课件素材生成与整合实践项目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A086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大连市金州区三十里堡小学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A4201B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赵雅君</w:t>
            </w:r>
          </w:p>
        </w:tc>
      </w:tr>
      <w:tr w14:paraId="6792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B2060A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7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0FB40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C95C6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项目三提质增效课堂互动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74F9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 赋能课堂教学提质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F46B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西岗区教师进修学校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A95D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杨雪梅</w:t>
            </w:r>
          </w:p>
        </w:tc>
      </w:tr>
      <w:tr w14:paraId="6CE23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2FBD2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8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8E181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3C55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DE7F7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AI赋能课堂教学提质——项目三：提质增效课堂互动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52495A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4A6747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孙圆圆</w:t>
            </w:r>
          </w:p>
        </w:tc>
      </w:tr>
      <w:tr w14:paraId="54837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270CA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9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8DF0F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1FD2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E6B4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AI智能体赋能互动课堂构建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F06BC7B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大连市旅顺口区新城实验学校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0427B5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宋新歌</w:t>
            </w:r>
          </w:p>
        </w:tc>
      </w:tr>
      <w:tr w14:paraId="4F852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41DE8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10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7102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CA3EC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7E59D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高中生物“智趣课堂”交互式探究工具包的开发与应用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67E38D2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A0E01B8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刘香梅</w:t>
            </w:r>
          </w:p>
        </w:tc>
      </w:tr>
      <w:tr w14:paraId="3C1B9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D7063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11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9AB9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C2AA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B34F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基于AI交互建模的数学概念可视化教学工具开发——以“抛物线定义模拟实验”为例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9A70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大连市第二十四中学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F569A63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任洋王飞</w:t>
            </w:r>
          </w:p>
        </w:tc>
      </w:tr>
      <w:tr w14:paraId="560F9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957450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12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0B41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EA5760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项目四构建协同研修体系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10A9D9C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数智赋能・协同共生：基于 AI 数智教研员的校本研修生态构建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927C48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大连市甘井子区金二小学教育集团玉浓街小学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8D4F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栾迎春</w:t>
            </w:r>
          </w:p>
        </w:tc>
      </w:tr>
      <w:tr w14:paraId="33EDA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0D423D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13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8F78C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以智助学</w:t>
            </w: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E15A4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项目一中小学人工智能教育课程资源建设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899B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中小学一体化人工智能教育课程体系构建与资源开发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B286F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838EB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赵书阳</w:t>
            </w:r>
          </w:p>
        </w:tc>
      </w:tr>
      <w:tr w14:paraId="2051C7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EC29F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14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F6BB3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09DE8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D93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智教慧学·AI 赋能 —— 中小学人工智能教育课程资源体系构建与提质实践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3F79E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金普新区教育科学研究院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1FC8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韩春蓉</w:t>
            </w:r>
          </w:p>
        </w:tc>
      </w:tr>
      <w:tr w14:paraId="7FF5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0216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15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1F5A5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04B79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4B5A982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AI赋能科学教育课程资源开发与实践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ABA18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大连市一О八中学</w:t>
            </w:r>
          </w:p>
          <w:p w14:paraId="582BBB5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  <w:p w14:paraId="21B064A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84AD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赵扬</w:t>
            </w:r>
          </w:p>
        </w:tc>
      </w:tr>
      <w:tr w14:paraId="060C3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4B9D7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16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9BB64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6A53C0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项目二人工智能赋能学生学习方式变革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1499A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AI赋能个性化学习生态构建：基于数据驱动的“一人一案”实践研究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D80D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大连市中山区中心小学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595D3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付欣</w:t>
            </w:r>
          </w:p>
        </w:tc>
      </w:tr>
      <w:tr w14:paraId="434F78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E2811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17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55245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EF8A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061E4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AI赋能普通高中学生个性化与协作探究学习提质增效实践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E296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大连市普通高中创新实践学校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11AC78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彭婕</w:t>
            </w:r>
          </w:p>
        </w:tc>
      </w:tr>
      <w:tr w14:paraId="7D020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77F21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18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EE8E0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94E88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99282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智慧AI助学赋能因材施教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257335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大连市第四十八中学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363D92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赵玉友</w:t>
            </w:r>
          </w:p>
        </w:tc>
      </w:tr>
      <w:tr w14:paraId="19611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C1DCF3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19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DEE70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26D1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项目三人工智能赋能跨学科主题学习设计与实施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9C5D6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AI赋能区域统领的跨学科主题学习项目管理、设计与实施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DACA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高新区教师进修学校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FA298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郭红君</w:t>
            </w:r>
          </w:p>
        </w:tc>
      </w:tr>
      <w:tr w14:paraId="6F7A2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655140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20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0D12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3055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9914F8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AI赋能STEAM课程设计与实施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1C5C8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大连市普通高中创新实践学校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9040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彭婕</w:t>
            </w:r>
          </w:p>
        </w:tc>
      </w:tr>
      <w:tr w14:paraId="4691B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0A110E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21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E047F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EAB3E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2CF3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AI赋能跨学科主题学习设计与实施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1363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大连博伦中学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445F0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邓晓明</w:t>
            </w:r>
          </w:p>
        </w:tc>
      </w:tr>
      <w:tr w14:paraId="7DF9A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A129A3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22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8E71B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以智助评</w:t>
            </w: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7B79F5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项目一人工智能赋能课堂教学评价优化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C3BE8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bookmarkStart w:id="0" w:name="OLE_LINK12"/>
            <w:bookmarkStart w:id="1" w:name="OLE_LINK13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AI赋能核心素养导向的小学精准教学评价优化</w:t>
            </w:r>
            <w:bookmarkEnd w:id="0"/>
            <w:bookmarkEnd w:id="1"/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C93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C04BB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于业宏</w:t>
            </w:r>
          </w:p>
        </w:tc>
      </w:tr>
      <w:tr w14:paraId="09A9C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6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8C7D0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23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D6BE6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B2F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F513B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基于AI、教学评一致性的以智助评实践研究</w:t>
            </w:r>
          </w:p>
          <w:p w14:paraId="472DF2A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31EB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沙河口区教师进修学校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9C45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崔越涛</w:t>
            </w:r>
          </w:p>
        </w:tc>
      </w:tr>
      <w:tr w14:paraId="077C6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CA896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24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D98E8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86979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D964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 赋能小学语文朗读・作文・整本书阅读“以智助评”智慧教学实践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9246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5C95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王芳</w:t>
            </w:r>
          </w:p>
        </w:tc>
      </w:tr>
      <w:tr w14:paraId="40DE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9E1D8C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25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AEFCF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6148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E6B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AI赋能课堂教学评价优化——智能评价工具与标准体系构建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680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高新区第四学校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8F6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张皓月</w:t>
            </w:r>
          </w:p>
        </w:tc>
      </w:tr>
      <w:tr w14:paraId="5CC63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B8E134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26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CE21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9E08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项目二人工智能赋能科学试题命制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097F8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AI辅助中小学试题科学命制与精准评价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87BC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EDB3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张艾玲</w:t>
            </w:r>
          </w:p>
        </w:tc>
      </w:tr>
      <w:tr w14:paraId="20C19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83ABC5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27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32BF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1041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A07B0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科技融教，智评增效</w:t>
            </w:r>
          </w:p>
          <w:p w14:paraId="46DE305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—— 高中思想政治试题命制的 AI 赋能路径与成果应用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ADE977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大连市第二十三中学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B750A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何春艳</w:t>
            </w:r>
          </w:p>
        </w:tc>
      </w:tr>
      <w:tr w14:paraId="40E08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3C1D37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28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9041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以智助研</w:t>
            </w: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B80D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项目一人工智能赋能教研创新与升级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1ED41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基于 AI 智能体的大连高中地理新型教研生态建设研究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CD0F70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F546B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李大鹏</w:t>
            </w:r>
          </w:p>
        </w:tc>
      </w:tr>
      <w:tr w14:paraId="0EB2D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BB6820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29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E28B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D1A92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1063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灵枢智研 —— AI智能体赋能多场景教研质量提升项目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BC3C7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大连市第七十九中学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2F2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徐晶</w:t>
            </w:r>
          </w:p>
        </w:tc>
      </w:tr>
      <w:tr w14:paraId="331F9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04075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30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696E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FDA81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41F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AI数智教研员深度介入课堂观察 构建区域循证教研新生态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9E407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甘井子区教师进修学校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2A05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唐寅博</w:t>
            </w:r>
          </w:p>
        </w:tc>
      </w:tr>
      <w:tr w14:paraId="68537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5F6B5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31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CBC1C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0C24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01CA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AI赋能教研，打造人机协同智能矩阵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FA284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大连教育学院初中研训中心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7ED00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栾长伟</w:t>
            </w:r>
          </w:p>
        </w:tc>
      </w:tr>
      <w:tr w14:paraId="4B2E3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A807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32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A273D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1FECC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项目二AI赋能研训教师专业成长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D64C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“金普智教”人工智能赋能基础教育高质量发展项目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959DBB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大连金普新区教育科学研究院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D73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何长涛</w:t>
            </w:r>
          </w:p>
        </w:tc>
      </w:tr>
      <w:tr w14:paraId="31EFC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C308C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33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8A3A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BC4C6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A9FF8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“建”知识库·“上”互动课·“造”小工具：AI全链路赋能一线研训的闭环实践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AE7AF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甘井子区教师进修学校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931C4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袁红琳</w:t>
            </w:r>
          </w:p>
        </w:tc>
      </w:tr>
      <w:tr w14:paraId="04F7E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5AD23E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34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8CDF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B9A95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050D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人工智能赋能校本循证研修促进教师专业发展的实践探索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AD93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大连市中山区中心小学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34CE9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付欣</w:t>
            </w:r>
          </w:p>
        </w:tc>
      </w:tr>
      <w:tr w14:paraId="6399D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E07CA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35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EEAA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82C4F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8462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AI赋能美术研训创新与实践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70955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1E7BA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叶晓辉</w:t>
            </w:r>
          </w:p>
        </w:tc>
      </w:tr>
      <w:tr w14:paraId="4A317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4CBE8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36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CF02F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5C80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265A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（入学适应教育）“校本课程纲要评价指导”智能体开发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FD1DC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中山区教师进修学校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427F37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徐铭</w:t>
            </w:r>
          </w:p>
        </w:tc>
      </w:tr>
      <w:tr w14:paraId="7C712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C2F4D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37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5584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以智助育</w:t>
            </w: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E0262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项目一赋能品德教育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1767C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数智铸魂：AI赋能中小学品德教育创新实践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4305E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BCF575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秦丽楠</w:t>
            </w:r>
          </w:p>
        </w:tc>
      </w:tr>
      <w:tr w14:paraId="2FBA2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F6211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38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E52A3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B6B4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0D7E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AI+四维双升班级文化育人新路径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FE12D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大连市西岗区长春路小学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55460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刘荣</w:t>
            </w:r>
          </w:p>
        </w:tc>
      </w:tr>
      <w:tr w14:paraId="7D297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EF69A7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39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1AFE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A6C88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项目二赋能体育教育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40644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“蓝海健体”——AI赋能大连市普通高中体育教学提质行动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B149C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D7E83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陈立鹏</w:t>
            </w:r>
          </w:p>
        </w:tc>
      </w:tr>
      <w:tr w14:paraId="16F2D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7E9AFB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40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68DA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6298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2BA1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AI赋能幼儿园户外大循环幼儿发展评价实践研究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67D42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F1AF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徐铭泽</w:t>
            </w:r>
          </w:p>
        </w:tc>
      </w:tr>
      <w:tr w14:paraId="7FEB9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30B94E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41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3FDA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DB25C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67F5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AI驱动智汇体育·创新发展赋能健康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75737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大连金普新区教育科学研究院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6CF177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关德一</w:t>
            </w:r>
          </w:p>
          <w:p w14:paraId="477B5770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</w:tr>
      <w:tr w14:paraId="27B7D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B0E41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42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4785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C3EB0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项目三赋能美育教育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EDEF7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AI赋能美育——中小学音乐学科智能化评价与五育融合实践探索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521C2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EA21C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薛金</w:t>
            </w:r>
          </w:p>
        </w:tc>
      </w:tr>
      <w:tr w14:paraId="6215B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9D30C7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43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0D83E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BA155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929AA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金普新区中小学美术教研联盟数智赋能实践项目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6923E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大连金普新区教育科学研究院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42BAB5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李爱华</w:t>
            </w:r>
          </w:p>
        </w:tc>
      </w:tr>
      <w:tr w14:paraId="5C490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632F6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44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5E7B8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85903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5E65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智音赋能——小歌手培养计划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E0C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大连市沙河口区春柳小学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CA8BB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时岩</w:t>
            </w:r>
          </w:p>
        </w:tc>
      </w:tr>
      <w:tr w14:paraId="4AE95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2C8442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45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B37B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3ED65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66AA2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基于人工智能的高中艺术素养提升工程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2F0B0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大连市第十三中学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52BAC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于晓丽</w:t>
            </w:r>
          </w:p>
        </w:tc>
      </w:tr>
      <w:tr w14:paraId="51B5CE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03B6D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46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0474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0F210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项目四赋能劳动教育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A2EE9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AI智引：劳动教育智能化落地与学生劳动素养培育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216C67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大连教育学院艺体劳研训中心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D16361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胡晓华</w:t>
            </w:r>
          </w:p>
        </w:tc>
      </w:tr>
      <w:tr w14:paraId="10966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95FFC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47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B336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5F9850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D6392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AI赋能劳动教育全流程智能化管理与实践</w:t>
            </w:r>
          </w:p>
          <w:p w14:paraId="7720934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2F75A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大连市西岗区教师进修学校附属学校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44B3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姜惠清</w:t>
            </w:r>
          </w:p>
        </w:tc>
      </w:tr>
      <w:tr w14:paraId="296AE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E43E90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48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820C6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E67A38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项目五赋能心理健康教育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61248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AI赋能中小学心理健康教育创新设计与实施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7FFD7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大连教育学院心理研训中心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F416B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张昊智</w:t>
            </w:r>
          </w:p>
        </w:tc>
      </w:tr>
      <w:tr w14:paraId="1D04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4407D8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49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BE042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8F29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7E291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 赋能心理健康教育——校园智能心理陪伴与风险预警体系建设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6C436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大连甘井子区奥体第一小学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788D2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王春艳</w:t>
            </w:r>
          </w:p>
        </w:tc>
      </w:tr>
      <w:tr w14:paraId="61DAB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479812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50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E134D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D57B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DCF13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尚文艳心理名师工作室AI赋能项目组（大连市初中心理健康教育AI融合方向）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2C195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大连市第四十中学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8779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尚文艳</w:t>
            </w:r>
          </w:p>
        </w:tc>
      </w:tr>
      <w:tr w14:paraId="4B1C1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69142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51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285A9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以智助管</w:t>
            </w: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60C57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项目一人工智能赋能现代学校治理体系重塑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C2D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AI赋能校园管理优化——智慧管理系统体系构建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FA86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高新区第四学校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0025A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王婷婷</w:t>
            </w:r>
          </w:p>
        </w:tc>
      </w:tr>
      <w:tr w14:paraId="35958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63F79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52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B5DAC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43EFE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项目二人工智能赋能学校教学管理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3C464E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AI赋能教</w:t>
            </w:r>
            <w:bookmarkStart w:id="2" w:name="_GoBack"/>
            <w:bookmarkEnd w:id="2"/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学管理—智能体助力教师专业发展实践研究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1624C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大连高新技术产业园区第二学校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F080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郑晓玮</w:t>
            </w:r>
          </w:p>
        </w:tc>
      </w:tr>
      <w:tr w14:paraId="666C5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05BE53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53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3E7CC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BD1F0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17740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三位一体・智管赋能：构建新时代教学管理新模式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04EF8F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大连市实验小学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B336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付霞</w:t>
            </w:r>
          </w:p>
        </w:tc>
      </w:tr>
      <w:tr w14:paraId="27FDB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08A583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54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B1DD9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FBDD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1ED53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AI赋能教学管理 数智助力教师专业成长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01559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甘井子区实验小学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B0B8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任丽</w:t>
            </w:r>
          </w:p>
        </w:tc>
      </w:tr>
      <w:tr w14:paraId="4E2E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E815B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55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A4C4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3620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5F9A5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AI赋能学校教学管理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638C9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中山区望海小学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8379E3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张楠</w:t>
            </w:r>
          </w:p>
        </w:tc>
      </w:tr>
      <w:tr w14:paraId="0AB2B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EC83F6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56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DE656D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B0A15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EC477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构建“智能体+教学管理”生态：AI赋能小学多学科教学与教师成长的实践探索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1B892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大连经济技术开发区新时代小学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2A8518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赵青</w:t>
            </w:r>
          </w:p>
        </w:tc>
      </w:tr>
      <w:tr w14:paraId="2844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E576DD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57</w:t>
            </w:r>
          </w:p>
        </w:tc>
        <w:tc>
          <w:tcPr>
            <w:tcW w:w="5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AAE4C2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研究保障</w:t>
            </w:r>
          </w:p>
        </w:tc>
        <w:tc>
          <w:tcPr>
            <w:tcW w:w="802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C5AA0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项目一中小学人工智能教育的伦理维护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9970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AI赋能学术成果撰写的伦理渗透与应用边界研究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4F74F9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中山区教师进修学校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F8174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徐铭</w:t>
            </w:r>
          </w:p>
        </w:tc>
      </w:tr>
      <w:tr w14:paraId="5EB91F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55F9E5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58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7D7E9559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5F76B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178E75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AI教学通识与实践：教师必修课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BF25C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大连理工大学附属学校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B708D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王云霞</w:t>
            </w:r>
          </w:p>
        </w:tc>
      </w:tr>
      <w:tr w14:paraId="15207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89E1FF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59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</w:tcPr>
          <w:p w14:paraId="6FAAD60C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14F53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553DA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中小学人工智能教育‘六助’场景下的伦理规范构建与实践研究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EE0578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大连金普新区教育科学研究院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1255E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张雷</w:t>
            </w:r>
          </w:p>
        </w:tc>
      </w:tr>
      <w:tr w14:paraId="64066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4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6EC660">
            <w:pPr>
              <w:jc w:val="center"/>
              <w:rPr>
                <w:rFonts w:ascii="仿宋" w:hAnsi="仿宋" w:eastAsia="仿宋" w:cs="仿宋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32"/>
                <w:szCs w:val="32"/>
              </w:rPr>
              <w:t>60</w:t>
            </w:r>
          </w:p>
        </w:tc>
        <w:tc>
          <w:tcPr>
            <w:tcW w:w="5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 w14:paraId="20AE5DA4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</w:p>
        </w:tc>
        <w:tc>
          <w:tcPr>
            <w:tcW w:w="8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D6B3DF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项目二中小学人工智能教育教师学习支持</w:t>
            </w:r>
          </w:p>
        </w:tc>
        <w:tc>
          <w:tcPr>
            <w:tcW w:w="1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004C6">
            <w:pPr>
              <w:jc w:val="left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数智育师：中小学教师数字 课程开发与实践</w:t>
            </w:r>
          </w:p>
        </w:tc>
        <w:tc>
          <w:tcPr>
            <w:tcW w:w="11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3F298E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大连教育学院</w:t>
            </w: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28A5D8">
            <w:pPr>
              <w:jc w:val="center"/>
              <w:rPr>
                <w:rFonts w:ascii="仿宋" w:hAnsi="仿宋" w:eastAsia="仿宋" w:cs="仿宋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</w:rPr>
              <w:t>赵卓</w:t>
            </w:r>
          </w:p>
        </w:tc>
      </w:tr>
    </w:tbl>
    <w:p w14:paraId="422DA17D">
      <w:pPr>
        <w:tabs>
          <w:tab w:val="left" w:pos="1077"/>
        </w:tabs>
        <w:jc w:val="left"/>
      </w:pPr>
    </w:p>
    <w:sectPr>
      <w:pgSz w:w="16838" w:h="11906" w:orient="landscape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B248F7"/>
    <w:rsid w:val="000E1E50"/>
    <w:rsid w:val="00184871"/>
    <w:rsid w:val="001F7EE4"/>
    <w:rsid w:val="00295B72"/>
    <w:rsid w:val="00375322"/>
    <w:rsid w:val="004249C2"/>
    <w:rsid w:val="00566FB3"/>
    <w:rsid w:val="00945E94"/>
    <w:rsid w:val="00982070"/>
    <w:rsid w:val="00AF1302"/>
    <w:rsid w:val="00B871D5"/>
    <w:rsid w:val="00C00C00"/>
    <w:rsid w:val="00D4619A"/>
    <w:rsid w:val="00DF2C08"/>
    <w:rsid w:val="074A3B33"/>
    <w:rsid w:val="07F92E63"/>
    <w:rsid w:val="12C81DAF"/>
    <w:rsid w:val="1DF660B5"/>
    <w:rsid w:val="25B95360"/>
    <w:rsid w:val="2846765D"/>
    <w:rsid w:val="292E4C0A"/>
    <w:rsid w:val="2A500BB0"/>
    <w:rsid w:val="2E1C65F8"/>
    <w:rsid w:val="3A0F6392"/>
    <w:rsid w:val="3CBA79C6"/>
    <w:rsid w:val="3D893803"/>
    <w:rsid w:val="410D0EC7"/>
    <w:rsid w:val="41E50026"/>
    <w:rsid w:val="47E0092D"/>
    <w:rsid w:val="4D8263AD"/>
    <w:rsid w:val="58DE3534"/>
    <w:rsid w:val="59AC73AD"/>
    <w:rsid w:val="64B248F7"/>
    <w:rsid w:val="67206C39"/>
    <w:rsid w:val="7310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keepNext/>
      <w:keepLines/>
      <w:spacing w:line="600" w:lineRule="exact"/>
      <w:ind w:firstLine="883" w:firstLineChars="200"/>
      <w:outlineLvl w:val="0"/>
    </w:pPr>
    <w:rPr>
      <w:rFonts w:eastAsia="黑体" w:cs="黑体" w:asciiTheme="majorHAnsi" w:hAnsiTheme="majorHAnsi"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13"/>
    <w:semiHidden/>
    <w:unhideWhenUsed/>
    <w:qFormat/>
    <w:uiPriority w:val="0"/>
    <w:pPr>
      <w:keepNext/>
      <w:keepLines/>
      <w:spacing w:line="600" w:lineRule="exact"/>
      <w:ind w:firstLine="883" w:firstLineChars="200"/>
      <w:outlineLvl w:val="1"/>
    </w:pPr>
    <w:rPr>
      <w:rFonts w:eastAsia="楷体" w:asciiTheme="majorHAnsi" w:hAnsiTheme="majorHAnsi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14"/>
    <w:semiHidden/>
    <w:unhideWhenUsed/>
    <w:qFormat/>
    <w:uiPriority w:val="0"/>
    <w:pPr>
      <w:keepNext/>
      <w:keepLines/>
      <w:spacing w:line="600" w:lineRule="exact"/>
      <w:ind w:firstLine="883" w:firstLineChars="200"/>
      <w:outlineLvl w:val="2"/>
    </w:pPr>
    <w:rPr>
      <w:rFonts w:eastAsia="仿宋" w:asciiTheme="majorHAnsi" w:hAnsiTheme="majorHAnsi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customStyle="1" w:styleId="12">
    <w:name w:val="标题 1 Char"/>
    <w:link w:val="2"/>
    <w:qFormat/>
    <w:uiPriority w:val="0"/>
    <w:rPr>
      <w:rFonts w:ascii="Times New Roman" w:hAnsi="Times New Roman" w:eastAsia="黑体" w:cs="黑体"/>
      <w:kern w:val="44"/>
      <w:sz w:val="32"/>
      <w:szCs w:val="32"/>
    </w:rPr>
  </w:style>
  <w:style w:type="character" w:customStyle="1" w:styleId="13">
    <w:name w:val="标题 2 Char"/>
    <w:basedOn w:val="10"/>
    <w:link w:val="3"/>
    <w:semiHidden/>
    <w:qFormat/>
    <w:uiPriority w:val="9"/>
    <w:rPr>
      <w:rFonts w:eastAsia="楷体" w:asciiTheme="majorHAnsi" w:hAnsiTheme="majorHAnsi" w:cstheme="majorBidi"/>
      <w:color w:val="000000" w:themeColor="text1"/>
      <w:sz w:val="32"/>
      <w:szCs w:val="40"/>
      <w14:textFill>
        <w14:solidFill>
          <w14:schemeClr w14:val="tx1"/>
        </w14:solidFill>
      </w14:textFill>
    </w:rPr>
  </w:style>
  <w:style w:type="character" w:customStyle="1" w:styleId="14">
    <w:name w:val="标题 3 Char"/>
    <w:basedOn w:val="10"/>
    <w:link w:val="4"/>
    <w:semiHidden/>
    <w:qFormat/>
    <w:uiPriority w:val="9"/>
    <w:rPr>
      <w:rFonts w:eastAsia="仿宋" w:asciiTheme="majorHAnsi" w:hAnsiTheme="majorHAnsi" w:cstheme="majorBidi"/>
      <w:b/>
      <w:color w:val="000000" w:themeColor="text1"/>
      <w:sz w:val="32"/>
      <w:szCs w:val="32"/>
      <w14:textFill>
        <w14:solidFill>
          <w14:schemeClr w14:val="tx1"/>
        </w14:solidFill>
      </w14:textFill>
    </w:rPr>
  </w:style>
  <w:style w:type="character" w:customStyle="1" w:styleId="15">
    <w:name w:val="页眉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页脚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12</Pages>
  <Words>2462</Words>
  <Characters>2567</Characters>
  <Lines>21</Lines>
  <Paragraphs>6</Paragraphs>
  <TotalTime>1</TotalTime>
  <ScaleCrop>false</ScaleCrop>
  <LinksUpToDate>false</LinksUpToDate>
  <CharactersWithSpaces>2585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2026-05-13T07:36:00Z</dcterms:created>
  <dc:creator>林婉秋</dc:creator>
  <cp:lastModifiedBy>林婉秋</cp:lastModifiedBy>
  <dcterms:modified xsi:type="dcterms:W3CDTF">2026-05-13T08:23:14Z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095544195F2841F1BEFEF793320F6829_13</vt:lpwstr>
  </property>
  <property fmtid="{D5CDD505-2E9C-101B-9397-08002B2CF9AE}" pid="4" name="KSOTemplateDocerSaveRecord">
    <vt:lpwstr>eyJoZGlkIjoiY2ZkZGJmY2MxZDI5NDJjNDVjZTQ2MGY0MjljNWJmNWQiLCJ1c2VySWQiOiIyNjEyNzIyMjMifQ==</vt:lpwstr>
  </property>
</Properties>
</file>